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350"/>
        <w:gridCol w:w="3969"/>
      </w:tblGrid>
      <w:tr>
        <w:tc>
          <w:tcPr>
            <w:tcW w:type="dxa" w:w="5159"/>
          </w:tcPr>
          <w:p>
            <w:r>
              <w:rPr>
                <w:b/>
                <w:sz w:val="28"/>
              </w:rPr>
              <w:t>[Firmenname / Bauleitung]</w:t>
            </w:r>
          </w:p>
          <w:p>
            <w:r>
              <w:rPr>
                <w:sz w:val="18"/>
              </w:rPr>
              <w:t>[Projektname]</w:t>
            </w:r>
          </w:p>
        </w:tc>
        <w:tc>
          <w:tcPr>
            <w:tcW w:type="dxa" w:w="5159"/>
          </w:tcPr>
          <w:p>
            <w:pPr>
              <w:jc w:val="right"/>
            </w:pPr>
            <w:r>
              <w:rPr>
                <w:sz w:val="20"/>
              </w:rPr>
              <w:t>Rapport-Nr. / Tag:  ______________</w:t>
            </w:r>
          </w:p>
          <w:p>
            <w:pPr>
              <w:jc w:val="right"/>
            </w:pPr>
            <w:r>
              <w:rPr>
                <w:sz w:val="20"/>
              </w:rPr>
              <w:t>Datum:  ______________</w:t>
            </w:r>
          </w:p>
          <w:p>
            <w:pPr>
              <w:jc w:val="right"/>
            </w:pPr>
            <w:r>
              <w:rPr>
                <w:sz w:val="20"/>
              </w:rPr>
              <w:t>Wochentag:  ______________</w:t>
            </w:r>
          </w:p>
          <w:p>
            <w:pPr>
              <w:jc w:val="right"/>
            </w:pPr>
            <w:r>
              <w:rPr>
                <w:sz w:val="20"/>
              </w:rPr>
              <w:t>Witterung / Temp.:  ______________</w:t>
            </w:r>
          </w:p>
        </w:tc>
      </w:tr>
    </w:tbl>
    <w:p>
      <w:pPr>
        <w:spacing w:after="80"/>
      </w:pPr>
      <w:r>
        <w:rPr>
          <w:b w:val="0"/>
          <w:i w:val="0"/>
          <w:sz w:val="18"/>
        </w:rPr>
      </w:r>
    </w:p>
    <w:p>
      <w:pPr>
        <w:spacing w:after="40"/>
      </w:pPr>
      <w:r>
        <w:rPr>
          <w:b/>
          <w:i w:val="0"/>
          <w:sz w:val="32"/>
        </w:rPr>
        <w:t>BAUTAGEBUCH</w:t>
      </w:r>
    </w:p>
    <w:p>
      <w:pPr>
        <w:spacing w:after="160"/>
      </w:pPr>
      <w:r>
        <w:rPr>
          <w:b w:val="0"/>
          <w:i w:val="0"/>
          <w:color w:val="595959"/>
          <w:sz w:val="19"/>
        </w:rPr>
        <w:t>Tägliche Aufzeichnung zum Bauablauf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color w:val="595959"/>
                <w:sz w:val="16"/>
              </w:rPr>
              <w:t>Bauvorhaben / Objekt:</w:t>
            </w:r>
          </w:p>
        </w:tc>
        <w:tc>
          <w:tcPr>
            <w:tcW w:type="dxa" w:w="5159"/>
          </w:tcPr>
          <w:p>
            <w:r>
              <w:rPr>
                <w:color w:val="595959"/>
                <w:sz w:val="16"/>
              </w:rPr>
              <w:t>Bauherrschaft:</w:t>
            </w:r>
          </w:p>
        </w:tc>
      </w:tr>
      <w:tr>
        <w:tc>
          <w:tcPr>
            <w:tcW w:type="dxa" w:w="5159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c>
          <w:tcPr>
            <w:tcW w:type="dxa" w:w="5159"/>
          </w:tcPr>
          <w:p>
            <w:r>
              <w:rPr>
                <w:color w:val="595959"/>
                <w:sz w:val="16"/>
              </w:rPr>
              <w:t>Bauleitung:</w:t>
            </w:r>
          </w:p>
        </w:tc>
        <w:tc>
          <w:tcPr>
            <w:tcW w:type="dxa" w:w="5159"/>
          </w:tcPr>
          <w:p>
            <w:r>
              <w:rPr>
                <w:color w:val="595959"/>
                <w:sz w:val="16"/>
              </w:rPr>
              <w:t>Unternehmer / Gewerk:</w:t>
            </w:r>
          </w:p>
        </w:tc>
      </w:tr>
      <w:tr>
        <w:tc>
          <w:tcPr>
            <w:tcW w:type="dxa" w:w="5159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</w:tbl>
    <w:p>
      <w:pPr>
        <w:spacing w:after="120"/>
      </w:pPr>
      <w:r>
        <w:rPr>
          <w:b w:val="0"/>
          <w:i w:val="0"/>
          <w:sz w:val="18"/>
        </w:rPr>
      </w:r>
    </w:p>
    <w:p>
      <w:pPr>
        <w:spacing w:after="60"/>
      </w:pPr>
      <w:r>
        <w:rPr>
          <w:b/>
          <w:i w:val="0"/>
          <w:sz w:val="21"/>
        </w:rPr>
        <w:t>Anwesende (Firmen / Personen / Anzahl)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Ausgeführte Arbeiten</w:t>
      </w:r>
    </w:p>
    <w:p>
      <w:pPr>
        <w:spacing w:after="80"/>
      </w:pPr>
      <w:r>
        <w:rPr>
          <w:b w:val="0"/>
          <w:i/>
          <w:color w:val="595959"/>
          <w:sz w:val="15"/>
        </w:rPr>
        <w:t>Je Bereich/Geschoss konkret festhalten – Grundlage für Ausmass, Nachkalkulation und Nachträge.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Geräte, Maschinen, Kranstunden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Materiallieferungen / Anlieferungen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Besondere Vorkommnisse, Behinderungen, Wetterausfall</w:t>
      </w:r>
    </w:p>
    <w:p>
      <w:pPr>
        <w:spacing w:after="80"/>
      </w:pPr>
      <w:r>
        <w:rPr>
          <w:b w:val="0"/>
          <w:i/>
          <w:color w:val="595959"/>
          <w:sz w:val="15"/>
        </w:rPr>
        <w:t>Wichtig als Beweis für Bauzeitverlängerung und Mehrkostenforderungen.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Regiearbeiten / Nachträge angemeldet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Weisungen / Entscheide der Bauleitung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1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b/>
              </w:rPr>
              <w:t>Bauleitung (Datum, Unterschrift)</w:t>
            </w:r>
          </w:p>
          <w:p/>
          <w:p>
            <w:r>
              <w:t>__________________________________</w:t>
            </w:r>
          </w:p>
        </w:tc>
        <w:tc>
          <w:tcPr>
            <w:tcW w:type="dxa" w:w="5159"/>
          </w:tcPr>
          <w:p>
            <w:r>
              <w:rPr>
                <w:b/>
              </w:rPr>
              <w:t>Unternehmer (Datum, Unterschrift)</w:t>
            </w:r>
          </w:p>
          <w:p/>
          <w:p>
            <w:r>
              <w:t>__________________________________</w:t>
            </w:r>
          </w:p>
        </w:tc>
      </w:tr>
    </w:tbl>
    <w:p>
      <w:pPr>
        <w:spacing w:after="80"/>
      </w:pPr>
      <w:r>
        <w:rPr>
          <w:b w:val="0"/>
          <w:i w:val="0"/>
          <w:sz w:val="18"/>
        </w:rPr>
      </w:r>
    </w:p>
    <w:p>
      <w:pPr>
        <w:spacing w:after="40"/>
      </w:pPr>
      <w:r>
        <w:rPr>
          <w:b w:val="0"/>
          <w:i w:val="0"/>
          <w:color w:val="808080"/>
          <w:sz w:val="13"/>
        </w:rPr>
        <w:t>Das Bautagebuch ist ein wichtiges Beweismittel bei Streitigkeiten über Bauablauf, Behinderungen und Nachträge (vgl. SIA 118). Zeitnah und lückenlos führen. Vorlage von werkli.ch – Muster ohne Gewähr.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Bautagebuch-Vorlage Schweiz</dc:title>
  <dc:subject/>
  <dc:creator>werkli.ch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